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A5C0A" w14:textId="77777777" w:rsidR="004915F6" w:rsidRDefault="004915F6" w:rsidP="004915F6">
      <w:pPr>
        <w:spacing w:after="0" w:line="259" w:lineRule="auto"/>
        <w:ind w:left="0" w:firstLine="0"/>
      </w:pPr>
      <w:r>
        <w:rPr>
          <w:i/>
        </w:rPr>
        <w:t xml:space="preserve">Washington/Baltimore </w:t>
      </w:r>
    </w:p>
    <w:p w14:paraId="1959DDFA" w14:textId="77777777" w:rsidR="004915F6" w:rsidRDefault="004915F6" w:rsidP="004915F6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29DAA578" wp14:editId="440AAE15">
            <wp:extent cx="2559050" cy="51181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7A57A57" w14:textId="77777777" w:rsidR="004915F6" w:rsidRDefault="004915F6" w:rsidP="004915F6">
      <w:pPr>
        <w:ind w:left="-5"/>
      </w:pPr>
      <w:r>
        <w:t xml:space="preserve">HIGH INTENSITY DRUG TRAFFICKING AREA </w:t>
      </w:r>
    </w:p>
    <w:p w14:paraId="12533021" w14:textId="77777777" w:rsidR="004915F6" w:rsidRDefault="004915F6" w:rsidP="004915F6">
      <w:pPr>
        <w:spacing w:after="0" w:line="259" w:lineRule="auto"/>
        <w:ind w:left="0" w:firstLine="0"/>
      </w:pPr>
      <w:r>
        <w:rPr>
          <w:b/>
          <w:u w:val="single" w:color="000000"/>
        </w:rPr>
        <w:t>9001 Edmonston Road, Suite 300, Greenbelt, MD 20770____________________</w:t>
      </w:r>
      <w:r>
        <w:rPr>
          <w:b/>
        </w:rPr>
        <w:t xml:space="preserve">              </w:t>
      </w:r>
      <w:r>
        <w:rPr>
          <w:rFonts w:ascii="Calibri" w:eastAsia="Calibri" w:hAnsi="Calibri" w:cs="Calibri"/>
          <w:sz w:val="22"/>
        </w:rPr>
        <w:t xml:space="preserve"> </w:t>
      </w:r>
    </w:p>
    <w:p w14:paraId="1C6A1145" w14:textId="77777777" w:rsidR="004915F6" w:rsidRDefault="004915F6" w:rsidP="004915F6">
      <w:pPr>
        <w:spacing w:after="184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C254F25" w14:textId="77777777" w:rsidR="00966C4E" w:rsidRDefault="00966C4E"/>
    <w:p w14:paraId="2E5A186F" w14:textId="77777777" w:rsidR="004915F6" w:rsidRDefault="004915F6">
      <w:r>
        <w:t xml:space="preserve">The Overdose Detection Mapping Application Program (ODMAP) constantly strives to improve deliverables, functionality and outputs on behalf of its Participating Agencies.  To achieve these goals, the Washington/Baltimore High Intensity Drug Trafficking Area (W/B HIDTA) seeks to collaborate with vendors who can help improve the effectiveness of ODMAP.  W/B HIDTA has successfully collaborated with vendors for research, data mining, technical and other purposes. </w:t>
      </w:r>
    </w:p>
    <w:p w14:paraId="51681392" w14:textId="77777777" w:rsidR="00E323AE" w:rsidRDefault="004915F6" w:rsidP="004915F6">
      <w:pPr>
        <w:ind w:left="0" w:firstLine="0"/>
      </w:pPr>
      <w:r>
        <w:t xml:space="preserve">The W/B HIDTA (and ODMAP) is a federally funded not-for profit grant program.  Prospective vendors must follow the Office of Management and Budget (OMB) Guidance for Grants and Agreements found at 2 CFR §200 as well as the HIDTA Program Policy and Budget Guidance.  </w:t>
      </w:r>
    </w:p>
    <w:p w14:paraId="20C39930" w14:textId="77777777" w:rsidR="00E323AE" w:rsidRDefault="00E323AE" w:rsidP="004915F6">
      <w:pPr>
        <w:ind w:left="0" w:firstLine="0"/>
      </w:pPr>
    </w:p>
    <w:p w14:paraId="0AD8956A" w14:textId="77777777" w:rsidR="00E323AE" w:rsidRDefault="00E323AE" w:rsidP="004915F6">
      <w:pPr>
        <w:ind w:left="0" w:firstLine="0"/>
      </w:pPr>
      <w:r>
        <w:t xml:space="preserve">Vendors interested in collaborating with the W/B HIDTA regarding ODMAP shall </w:t>
      </w:r>
    </w:p>
    <w:p w14:paraId="31E8C838" w14:textId="77777777" w:rsidR="004915F6" w:rsidRDefault="00E323AE" w:rsidP="00E323AE">
      <w:pPr>
        <w:pStyle w:val="ListParagraph"/>
        <w:numPr>
          <w:ilvl w:val="0"/>
          <w:numId w:val="1"/>
        </w:numPr>
      </w:pPr>
      <w:r>
        <w:t xml:space="preserve">Register with the System for Award Management found at </w:t>
      </w:r>
      <w:hyperlink r:id="rId6" w:history="1">
        <w:r w:rsidRPr="00F37171">
          <w:rPr>
            <w:rStyle w:val="Hyperlink"/>
          </w:rPr>
          <w:t>www.SAM.gov</w:t>
        </w:r>
      </w:hyperlink>
      <w:r>
        <w:t xml:space="preserve"> </w:t>
      </w:r>
      <w:r w:rsidR="004915F6">
        <w:t xml:space="preserve"> </w:t>
      </w:r>
    </w:p>
    <w:p w14:paraId="4A55D579" w14:textId="77777777" w:rsidR="00E323AE" w:rsidRDefault="00E323AE" w:rsidP="00E323AE">
      <w:pPr>
        <w:pStyle w:val="ListParagraph"/>
        <w:numPr>
          <w:ilvl w:val="0"/>
          <w:numId w:val="1"/>
        </w:numPr>
      </w:pPr>
      <w:r>
        <w:t xml:space="preserve">Obtain a DUNS (Digital Universal Number System) Number [see: </w:t>
      </w:r>
      <w:hyperlink r:id="rId7" w:history="1">
        <w:r w:rsidRPr="00F37171">
          <w:rPr>
            <w:rStyle w:val="Hyperlink"/>
          </w:rPr>
          <w:t>https://www.grants.gov/applicants/organization-registration/step-1-obtain-duns-number.html</w:t>
        </w:r>
      </w:hyperlink>
      <w:r>
        <w:t xml:space="preserve"> for help obtaining a DUNS Number] </w:t>
      </w:r>
    </w:p>
    <w:p w14:paraId="59EB6796" w14:textId="147B4E72" w:rsidR="00E323AE" w:rsidRDefault="00E323AE" w:rsidP="003647AF">
      <w:pPr>
        <w:pStyle w:val="ListParagraph"/>
        <w:numPr>
          <w:ilvl w:val="0"/>
          <w:numId w:val="1"/>
        </w:numPr>
      </w:pPr>
      <w:r>
        <w:t>Email capability statement to the ODMAP Program Manager</w:t>
      </w:r>
      <w:bookmarkStart w:id="0" w:name="_GoBack"/>
      <w:bookmarkEnd w:id="0"/>
      <w:r w:rsidR="003647AF">
        <w:t xml:space="preserve"> at </w:t>
      </w:r>
      <w:hyperlink r:id="rId8" w:history="1">
        <w:r w:rsidR="003647AF">
          <w:rPr>
            <w:rStyle w:val="Hyperlink"/>
          </w:rPr>
          <w:t>ODMAPNewsletter@wb.hidta.org</w:t>
        </w:r>
      </w:hyperlink>
    </w:p>
    <w:p w14:paraId="36F1BD29" w14:textId="77777777" w:rsidR="00E323AE" w:rsidRDefault="00E323AE" w:rsidP="00E323AE">
      <w:pPr>
        <w:pStyle w:val="ListParagraph"/>
        <w:numPr>
          <w:ilvl w:val="0"/>
          <w:numId w:val="1"/>
        </w:numPr>
      </w:pPr>
      <w:r>
        <w:t xml:space="preserve">Email a Proposed Scope of the project to the ODMAP Program Manager </w:t>
      </w:r>
    </w:p>
    <w:p w14:paraId="72F2954C" w14:textId="77777777" w:rsidR="00E323AE" w:rsidRDefault="00E323AE" w:rsidP="00E323AE">
      <w:pPr>
        <w:pStyle w:val="ListParagraph"/>
        <w:numPr>
          <w:ilvl w:val="0"/>
          <w:numId w:val="1"/>
        </w:numPr>
      </w:pPr>
      <w:r>
        <w:t xml:space="preserve">If applicable, respond to advertised solicitations found at </w:t>
      </w:r>
      <w:hyperlink r:id="rId9" w:history="1">
        <w:r w:rsidRPr="00F37171">
          <w:rPr>
            <w:rStyle w:val="Hyperlink"/>
          </w:rPr>
          <w:t>http://www.hidta.org/ors/</w:t>
        </w:r>
      </w:hyperlink>
      <w:r>
        <w:t xml:space="preserve">  </w:t>
      </w:r>
    </w:p>
    <w:sectPr w:rsidR="00E32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C8"/>
    <w:multiLevelType w:val="hybridMultilevel"/>
    <w:tmpl w:val="25EE5EF0"/>
    <w:lvl w:ilvl="0" w:tplc="3998D168">
      <w:start w:val="9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F6"/>
    <w:rsid w:val="003647AF"/>
    <w:rsid w:val="004915F6"/>
    <w:rsid w:val="007C2115"/>
    <w:rsid w:val="00966C4E"/>
    <w:rsid w:val="00B82851"/>
    <w:rsid w:val="00E323AE"/>
    <w:rsid w:val="00F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8D79"/>
  <w15:chartTrackingRefBased/>
  <w15:docId w15:val="{3CDC79C8-CB3E-49C8-955D-709A8FFF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F6"/>
    <w:pPr>
      <w:spacing w:after="5" w:line="25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3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3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2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3A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3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A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MAPNewsletter@wb.hid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nts.gov/applicants/organization-registration/step-1-obtain-duns-numb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M.g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dta.org/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Weitzman, Ethan</dc:creator>
  <cp:keywords/>
  <dc:description/>
  <cp:lastModifiedBy>Weitzman, Ethan</cp:lastModifiedBy>
  <cp:revision>2</cp:revision>
  <dcterms:created xsi:type="dcterms:W3CDTF">2019-02-05T19:56:00Z</dcterms:created>
  <dcterms:modified xsi:type="dcterms:W3CDTF">2019-02-06T14:37:00Z</dcterms:modified>
</cp:coreProperties>
</file>